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5105" w14:textId="77777777" w:rsidR="00A17FF5" w:rsidRDefault="00A17FF5">
      <w:pPr>
        <w:spacing w:line="360" w:lineRule="auto"/>
        <w:rPr>
          <w:rFonts w:ascii="Comic Sans MS" w:hAnsi="Comic Sans MS" w:cs="Arial"/>
          <w:b/>
          <w:sz w:val="28"/>
          <w:szCs w:val="28"/>
        </w:rPr>
      </w:pPr>
      <w:r>
        <w:rPr>
          <w:rFonts w:ascii="Comic Sans MS" w:hAnsi="Comic Sans MS" w:cs="Arial"/>
          <w:b/>
          <w:sz w:val="28"/>
          <w:szCs w:val="28"/>
        </w:rPr>
        <w:t>Administration</w:t>
      </w:r>
    </w:p>
    <w:p w14:paraId="73AE5106" w14:textId="77777777" w:rsidR="00A17FF5" w:rsidRDefault="00A17FF5">
      <w:pPr>
        <w:spacing w:line="360" w:lineRule="auto"/>
        <w:rPr>
          <w:rFonts w:ascii="Comic Sans MS" w:hAnsi="Comic Sans MS" w:cs="Arial"/>
          <w:b/>
          <w:sz w:val="28"/>
          <w:szCs w:val="28"/>
        </w:rPr>
      </w:pPr>
    </w:p>
    <w:p w14:paraId="73AE5107" w14:textId="77777777" w:rsidR="00A17FF5" w:rsidRDefault="00A17FF5">
      <w:pPr>
        <w:spacing w:line="360" w:lineRule="auto"/>
        <w:rPr>
          <w:rFonts w:ascii="Comic Sans MS" w:hAnsi="Comic Sans MS" w:cs="Arial"/>
          <w:b/>
          <w:sz w:val="28"/>
          <w:szCs w:val="28"/>
        </w:rPr>
      </w:pPr>
      <w:r>
        <w:rPr>
          <w:rFonts w:ascii="Comic Sans MS" w:hAnsi="Comic Sans MS" w:cs="Arial"/>
          <w:b/>
          <w:sz w:val="28"/>
          <w:szCs w:val="28"/>
        </w:rPr>
        <w:t>4.1 Admissions</w:t>
      </w:r>
      <w:r w:rsidR="001D0704">
        <w:rPr>
          <w:rFonts w:ascii="Comic Sans MS" w:hAnsi="Comic Sans MS" w:cs="Arial"/>
          <w:b/>
          <w:sz w:val="28"/>
          <w:szCs w:val="28"/>
        </w:rPr>
        <w:t xml:space="preserve"> &amp; Fees</w:t>
      </w:r>
    </w:p>
    <w:p w14:paraId="73AE5108" w14:textId="77777777" w:rsidR="00A17FF5" w:rsidRDefault="00A17FF5">
      <w:pPr>
        <w:spacing w:line="360" w:lineRule="auto"/>
        <w:rPr>
          <w:rFonts w:ascii="Comic Sans MS" w:hAnsi="Comic Sans MS" w:cs="Arial"/>
          <w:b/>
          <w:sz w:val="28"/>
          <w:szCs w:val="28"/>
        </w:rPr>
      </w:pPr>
    </w:p>
    <w:p w14:paraId="73AE5109" w14:textId="77777777" w:rsidR="00A17FF5" w:rsidRDefault="00A17FF5">
      <w:pPr>
        <w:spacing w:line="360" w:lineRule="auto"/>
        <w:rPr>
          <w:rFonts w:ascii="Comic Sans MS" w:hAnsi="Comic Sans MS" w:cs="Arial"/>
          <w:b/>
          <w:sz w:val="22"/>
          <w:szCs w:val="22"/>
        </w:rPr>
      </w:pPr>
      <w:r>
        <w:rPr>
          <w:rFonts w:ascii="Comic Sans MS" w:hAnsi="Comic Sans MS" w:cs="Arial"/>
          <w:b/>
          <w:sz w:val="22"/>
          <w:szCs w:val="22"/>
        </w:rPr>
        <w:t>Policy Statement</w:t>
      </w:r>
    </w:p>
    <w:p w14:paraId="73AE510A" w14:textId="77777777" w:rsidR="00A17FF5" w:rsidRDefault="00A17FF5">
      <w:pPr>
        <w:spacing w:line="360" w:lineRule="auto"/>
        <w:rPr>
          <w:rFonts w:ascii="Comic Sans MS" w:hAnsi="Comic Sans MS" w:cs="Arial"/>
          <w:b/>
          <w:sz w:val="22"/>
          <w:szCs w:val="22"/>
        </w:rPr>
      </w:pPr>
    </w:p>
    <w:p w14:paraId="73AE510B" w14:textId="77777777" w:rsidR="00A17FF5" w:rsidRDefault="00A17FF5">
      <w:pPr>
        <w:spacing w:line="360" w:lineRule="auto"/>
        <w:rPr>
          <w:rFonts w:ascii="Comic Sans MS" w:hAnsi="Comic Sans MS"/>
          <w:sz w:val="22"/>
          <w:szCs w:val="22"/>
        </w:rPr>
      </w:pPr>
      <w:r>
        <w:rPr>
          <w:rFonts w:ascii="Comic Sans MS" w:hAnsi="Comic Sans MS"/>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73AE510C" w14:textId="77777777" w:rsidR="00A17FF5" w:rsidRDefault="00A17FF5">
      <w:pPr>
        <w:spacing w:line="360" w:lineRule="auto"/>
        <w:rPr>
          <w:rFonts w:ascii="Comic Sans MS" w:hAnsi="Comic Sans MS"/>
          <w:sz w:val="22"/>
          <w:szCs w:val="22"/>
        </w:rPr>
      </w:pPr>
    </w:p>
    <w:p w14:paraId="73AE510D" w14:textId="77777777" w:rsidR="00A17FF5" w:rsidRDefault="00A17FF5">
      <w:pPr>
        <w:spacing w:line="360" w:lineRule="auto"/>
        <w:rPr>
          <w:rFonts w:ascii="Comic Sans MS" w:hAnsi="Comic Sans MS" w:cs="Arial"/>
          <w:b/>
          <w:sz w:val="22"/>
          <w:szCs w:val="22"/>
        </w:rPr>
      </w:pPr>
      <w:r>
        <w:rPr>
          <w:rFonts w:ascii="Comic Sans MS" w:hAnsi="Comic Sans MS" w:cs="Arial"/>
          <w:b/>
          <w:sz w:val="22"/>
          <w:szCs w:val="22"/>
        </w:rPr>
        <w:t>Procedures</w:t>
      </w:r>
    </w:p>
    <w:p w14:paraId="73AE510E" w14:textId="77777777" w:rsidR="00A17FF5" w:rsidRDefault="00A17FF5">
      <w:pPr>
        <w:spacing w:line="360" w:lineRule="auto"/>
        <w:rPr>
          <w:rFonts w:ascii="Comic Sans MS" w:hAnsi="Comic Sans MS" w:cs="Arial"/>
          <w:b/>
          <w:sz w:val="22"/>
          <w:szCs w:val="22"/>
        </w:rPr>
      </w:pPr>
    </w:p>
    <w:p w14:paraId="73AE510F" w14:textId="77777777" w:rsidR="00A17FF5" w:rsidRDefault="00A17FF5">
      <w:pPr>
        <w:numPr>
          <w:ilvl w:val="0"/>
          <w:numId w:val="2"/>
        </w:numPr>
        <w:tabs>
          <w:tab w:val="left" w:pos="360"/>
        </w:tabs>
        <w:spacing w:line="360" w:lineRule="auto"/>
        <w:rPr>
          <w:rFonts w:ascii="Comic Sans MS" w:hAnsi="Comic Sans MS"/>
          <w:sz w:val="22"/>
          <w:szCs w:val="22"/>
        </w:rPr>
      </w:pPr>
      <w:r>
        <w:rPr>
          <w:rFonts w:ascii="Comic Sans MS" w:hAnsi="Comic Sans MS"/>
          <w:sz w:val="22"/>
          <w:szCs w:val="22"/>
        </w:rPr>
        <w:t>We will endeavour to make information about our setting readily accessible. We will seek to provide translated written materials where language needs of families suggest this is required as well as looking to access an interpreter.</w:t>
      </w:r>
    </w:p>
    <w:p w14:paraId="73AE5110" w14:textId="77777777" w:rsidR="00A17FF5" w:rsidRDefault="00A17FF5">
      <w:pPr>
        <w:pStyle w:val="BodyTextIndent"/>
        <w:numPr>
          <w:ilvl w:val="0"/>
          <w:numId w:val="1"/>
        </w:numPr>
        <w:tabs>
          <w:tab w:val="left" w:pos="360"/>
        </w:tabs>
        <w:spacing w:line="360" w:lineRule="auto"/>
        <w:rPr>
          <w:rFonts w:ascii="Comic Sans MS" w:hAnsi="Comic Sans MS"/>
          <w:sz w:val="22"/>
          <w:szCs w:val="22"/>
        </w:rPr>
      </w:pPr>
      <w:r>
        <w:rPr>
          <w:rFonts w:ascii="Comic Sans MS" w:hAnsi="Comic Sans MS"/>
          <w:sz w:val="22"/>
          <w:szCs w:val="22"/>
        </w:rPr>
        <w:t>In order to achieve the fairest possible procedure for admissions to the Nursery, the following priority list will be considered when places are limited:</w:t>
      </w:r>
    </w:p>
    <w:p w14:paraId="73AE5111" w14:textId="77777777" w:rsidR="00A17FF5" w:rsidRDefault="00A17FF5">
      <w:pPr>
        <w:pStyle w:val="BodyTextInden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Looked after children.</w:t>
      </w:r>
    </w:p>
    <w:p w14:paraId="73AE5112" w14:textId="77777777" w:rsidR="00A17FF5" w:rsidRDefault="00A17FF5">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Children who have additional needs.</w:t>
      </w:r>
    </w:p>
    <w:p w14:paraId="73AE5113" w14:textId="77777777" w:rsidR="001D0704" w:rsidRDefault="00A17FF5">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 xml:space="preserve">Siblings already attending St Michael’s Community Nursery or St Michael’s C of E First School. </w:t>
      </w:r>
    </w:p>
    <w:p w14:paraId="73AE5114" w14:textId="77777777" w:rsidR="00A17FF5" w:rsidRDefault="001D0704">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 xml:space="preserve">Residence in the catchment core areas of Mickleham, </w:t>
      </w:r>
      <w:proofErr w:type="spellStart"/>
      <w:r>
        <w:rPr>
          <w:rFonts w:ascii="Comic Sans MS" w:hAnsi="Comic Sans MS" w:cs="Times New Roman"/>
          <w:sz w:val="22"/>
          <w:szCs w:val="22"/>
        </w:rPr>
        <w:t>Westhumble</w:t>
      </w:r>
      <w:proofErr w:type="spellEnd"/>
      <w:r>
        <w:rPr>
          <w:rFonts w:ascii="Comic Sans MS" w:hAnsi="Comic Sans MS" w:cs="Times New Roman"/>
          <w:sz w:val="22"/>
          <w:szCs w:val="22"/>
        </w:rPr>
        <w:t xml:space="preserve">, </w:t>
      </w:r>
      <w:proofErr w:type="spellStart"/>
      <w:r>
        <w:rPr>
          <w:rFonts w:ascii="Comic Sans MS" w:hAnsi="Comic Sans MS" w:cs="Times New Roman"/>
          <w:sz w:val="22"/>
          <w:szCs w:val="22"/>
        </w:rPr>
        <w:t>Boxhill</w:t>
      </w:r>
      <w:proofErr w:type="spellEnd"/>
      <w:r>
        <w:rPr>
          <w:rFonts w:ascii="Comic Sans MS" w:hAnsi="Comic Sans MS" w:cs="Times New Roman"/>
          <w:sz w:val="22"/>
          <w:szCs w:val="22"/>
        </w:rPr>
        <w:t>, Headley, Leatherhead, Dorking and primarily proximity to the Nursery.</w:t>
      </w:r>
    </w:p>
    <w:p w14:paraId="73AE5115" w14:textId="77777777" w:rsidR="00A17FF5" w:rsidRDefault="00A17FF5">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Date of application.</w:t>
      </w:r>
    </w:p>
    <w:p w14:paraId="73AE5116" w14:textId="77777777" w:rsidR="00A17FF5" w:rsidRDefault="00A17FF5" w:rsidP="004535B1">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Any other relevant circumstances.</w:t>
      </w:r>
    </w:p>
    <w:p w14:paraId="73AE5117" w14:textId="77777777" w:rsidR="00A17FF5" w:rsidRDefault="00A17FF5">
      <w:pPr>
        <w:pStyle w:val="EndnoteText"/>
        <w:numPr>
          <w:ilvl w:val="0"/>
          <w:numId w:val="1"/>
        </w:numPr>
        <w:tabs>
          <w:tab w:val="left" w:pos="1080"/>
        </w:tabs>
        <w:spacing w:line="360" w:lineRule="auto"/>
        <w:ind w:left="1080"/>
        <w:rPr>
          <w:rFonts w:ascii="Comic Sans MS" w:hAnsi="Comic Sans MS" w:cs="Times New Roman"/>
          <w:sz w:val="22"/>
          <w:szCs w:val="22"/>
        </w:rPr>
      </w:pPr>
      <w:r>
        <w:rPr>
          <w:rFonts w:ascii="Comic Sans MS" w:hAnsi="Comic Sans MS" w:cs="Times New Roman"/>
          <w:sz w:val="22"/>
          <w:szCs w:val="22"/>
        </w:rPr>
        <w:t>We make our Equal Opportunities Policy known.</w:t>
      </w:r>
    </w:p>
    <w:p w14:paraId="73AE5118" w14:textId="77777777" w:rsidR="004535B1" w:rsidRDefault="004535B1" w:rsidP="004535B1">
      <w:pPr>
        <w:pStyle w:val="EndnoteText"/>
        <w:numPr>
          <w:ilvl w:val="0"/>
          <w:numId w:val="0"/>
        </w:numPr>
        <w:tabs>
          <w:tab w:val="left" w:pos="1080"/>
        </w:tabs>
        <w:spacing w:line="360" w:lineRule="auto"/>
        <w:rPr>
          <w:rFonts w:ascii="Comic Sans MS" w:hAnsi="Comic Sans MS" w:cs="Times New Roman"/>
          <w:sz w:val="22"/>
          <w:szCs w:val="22"/>
        </w:rPr>
      </w:pPr>
    </w:p>
    <w:p w14:paraId="73AE5119" w14:textId="77777777" w:rsidR="00A17FF5" w:rsidRDefault="00A17FF5">
      <w:pPr>
        <w:numPr>
          <w:ilvl w:val="0"/>
          <w:numId w:val="4"/>
        </w:numPr>
        <w:tabs>
          <w:tab w:val="left" w:pos="360"/>
        </w:tabs>
        <w:spacing w:line="360" w:lineRule="auto"/>
        <w:rPr>
          <w:rFonts w:ascii="Comic Sans MS" w:hAnsi="Comic Sans MS"/>
          <w:sz w:val="22"/>
          <w:szCs w:val="22"/>
        </w:rPr>
      </w:pPr>
      <w:r>
        <w:rPr>
          <w:rFonts w:ascii="Comic Sans MS" w:hAnsi="Comic Sans MS"/>
          <w:sz w:val="22"/>
          <w:szCs w:val="22"/>
        </w:rPr>
        <w:t>We are flexible about attendance patterns to accommodate the needs of individual children and families, providing these do not disrupt the pattern of continuity in the setting that provides stability for all the children.</w:t>
      </w:r>
    </w:p>
    <w:p w14:paraId="73AE511A" w14:textId="77777777" w:rsidR="001D0704" w:rsidRDefault="001D0704" w:rsidP="001D0704">
      <w:pPr>
        <w:spacing w:line="360" w:lineRule="auto"/>
        <w:rPr>
          <w:rFonts w:ascii="Comic Sans MS" w:hAnsi="Comic Sans MS"/>
          <w:sz w:val="22"/>
          <w:szCs w:val="22"/>
        </w:rPr>
      </w:pPr>
    </w:p>
    <w:p w14:paraId="73AE511B" w14:textId="77777777" w:rsidR="001D0704" w:rsidRDefault="00AF28ED" w:rsidP="001D0704">
      <w:pPr>
        <w:spacing w:line="360" w:lineRule="auto"/>
        <w:rPr>
          <w:rFonts w:ascii="Comic Sans MS" w:hAnsi="Comic Sans MS"/>
          <w:sz w:val="22"/>
          <w:szCs w:val="22"/>
        </w:rPr>
      </w:pPr>
      <w:r>
        <w:rPr>
          <w:rFonts w:ascii="Comic Sans MS" w:hAnsi="Comic Sans MS"/>
          <w:sz w:val="22"/>
          <w:szCs w:val="22"/>
        </w:rPr>
        <w:t>A</w:t>
      </w:r>
      <w:r w:rsidR="001D0704">
        <w:rPr>
          <w:rFonts w:ascii="Comic Sans MS" w:hAnsi="Comic Sans MS"/>
          <w:sz w:val="22"/>
          <w:szCs w:val="22"/>
        </w:rPr>
        <w:t>ttendance</w:t>
      </w:r>
    </w:p>
    <w:p w14:paraId="73AE511C" w14:textId="77777777" w:rsidR="00A31C0B" w:rsidRPr="00A96D12" w:rsidRDefault="00A31C0B" w:rsidP="001D0704">
      <w:pPr>
        <w:spacing w:line="360" w:lineRule="auto"/>
        <w:rPr>
          <w:rFonts w:ascii="Comic Sans MS" w:hAnsi="Comic Sans MS"/>
          <w:sz w:val="22"/>
          <w:szCs w:val="22"/>
        </w:rPr>
      </w:pPr>
      <w:r w:rsidRPr="00A96D12">
        <w:rPr>
          <w:rFonts w:ascii="Comic Sans MS" w:hAnsi="Comic Sans MS"/>
          <w:sz w:val="22"/>
          <w:szCs w:val="22"/>
        </w:rPr>
        <w:t xml:space="preserve">Although education for children of nursery age is non-statutory, regular attendance </w:t>
      </w:r>
      <w:r w:rsidR="00A96D12" w:rsidRPr="00A96D12">
        <w:rPr>
          <w:rFonts w:ascii="Comic Sans MS" w:hAnsi="Comic Sans MS"/>
          <w:sz w:val="22"/>
          <w:szCs w:val="22"/>
        </w:rPr>
        <w:t xml:space="preserve">does </w:t>
      </w:r>
      <w:r w:rsidRPr="00A96D12">
        <w:rPr>
          <w:rFonts w:ascii="Comic Sans MS" w:hAnsi="Comic Sans MS"/>
          <w:sz w:val="22"/>
          <w:szCs w:val="22"/>
        </w:rPr>
        <w:t xml:space="preserve">help to establish a good routine and consistency. It supports a child’s developing confidence enabling them to gain maximum benefit from the education offered at </w:t>
      </w:r>
      <w:r w:rsidR="004535B1">
        <w:rPr>
          <w:rFonts w:ascii="Comic Sans MS" w:hAnsi="Comic Sans MS"/>
          <w:sz w:val="22"/>
          <w:szCs w:val="22"/>
        </w:rPr>
        <w:t>our setting.</w:t>
      </w:r>
    </w:p>
    <w:p w14:paraId="73AE511D" w14:textId="77777777" w:rsidR="00A31C0B" w:rsidRDefault="00A31C0B" w:rsidP="001D0704">
      <w:pPr>
        <w:spacing w:line="360" w:lineRule="auto"/>
        <w:rPr>
          <w:rFonts w:ascii="Comic Sans MS" w:hAnsi="Comic Sans MS"/>
          <w:sz w:val="22"/>
          <w:szCs w:val="22"/>
        </w:rPr>
      </w:pPr>
    </w:p>
    <w:p w14:paraId="73AE511E" w14:textId="77777777" w:rsidR="00AF28ED" w:rsidRDefault="00AF28ED" w:rsidP="001D0704">
      <w:pPr>
        <w:numPr>
          <w:ilvl w:val="0"/>
          <w:numId w:val="7"/>
        </w:numPr>
        <w:spacing w:line="360" w:lineRule="auto"/>
        <w:rPr>
          <w:rFonts w:ascii="Comic Sans MS" w:hAnsi="Comic Sans MS"/>
          <w:sz w:val="22"/>
          <w:szCs w:val="22"/>
        </w:rPr>
      </w:pPr>
      <w:r>
        <w:rPr>
          <w:rFonts w:ascii="Comic Sans MS" w:hAnsi="Comic Sans MS"/>
          <w:sz w:val="22"/>
          <w:szCs w:val="22"/>
        </w:rPr>
        <w:t xml:space="preserve">Children are expected to attend </w:t>
      </w:r>
      <w:r w:rsidR="004535B1">
        <w:rPr>
          <w:rFonts w:ascii="Comic Sans MS" w:hAnsi="Comic Sans MS"/>
          <w:sz w:val="22"/>
          <w:szCs w:val="22"/>
        </w:rPr>
        <w:t>the setting</w:t>
      </w:r>
      <w:r>
        <w:rPr>
          <w:rFonts w:ascii="Comic Sans MS" w:hAnsi="Comic Sans MS"/>
          <w:sz w:val="22"/>
          <w:szCs w:val="22"/>
        </w:rPr>
        <w:t xml:space="preserve"> on the days parents have agreed. They should arrive promptly to start the session at 9.15a.m. Late arrivals can make it difficult for a child to join in activities in progress and can disrupt other children.</w:t>
      </w:r>
    </w:p>
    <w:p w14:paraId="73AE511F" w14:textId="77777777" w:rsidR="001D0704" w:rsidRDefault="00AF28ED" w:rsidP="001D0704">
      <w:pPr>
        <w:numPr>
          <w:ilvl w:val="0"/>
          <w:numId w:val="7"/>
        </w:numPr>
        <w:spacing w:line="360" w:lineRule="auto"/>
        <w:rPr>
          <w:rFonts w:ascii="Comic Sans MS" w:hAnsi="Comic Sans MS"/>
          <w:sz w:val="22"/>
          <w:szCs w:val="22"/>
        </w:rPr>
      </w:pPr>
      <w:r>
        <w:rPr>
          <w:rFonts w:ascii="Comic Sans MS" w:hAnsi="Comic Sans MS"/>
          <w:sz w:val="22"/>
          <w:szCs w:val="22"/>
        </w:rPr>
        <w:t xml:space="preserve"> Parents</w:t>
      </w:r>
      <w:r w:rsidR="001D0704">
        <w:rPr>
          <w:rFonts w:ascii="Comic Sans MS" w:hAnsi="Comic Sans MS"/>
          <w:sz w:val="22"/>
          <w:szCs w:val="22"/>
        </w:rPr>
        <w:t xml:space="preserve"> must contact the nursery</w:t>
      </w:r>
      <w:r>
        <w:rPr>
          <w:rFonts w:ascii="Comic Sans MS" w:hAnsi="Comic Sans MS"/>
          <w:sz w:val="22"/>
          <w:szCs w:val="22"/>
        </w:rPr>
        <w:t xml:space="preserve"> either by telephone, in person or by email if their child is not attending or will be late and provide a reason. Contact should be made before the session starts.</w:t>
      </w:r>
    </w:p>
    <w:p w14:paraId="73AE5120" w14:textId="77777777" w:rsidR="00AF28ED" w:rsidRDefault="00AF28ED" w:rsidP="001D0704">
      <w:pPr>
        <w:numPr>
          <w:ilvl w:val="0"/>
          <w:numId w:val="7"/>
        </w:numPr>
        <w:spacing w:line="360" w:lineRule="auto"/>
        <w:rPr>
          <w:rFonts w:ascii="Comic Sans MS" w:hAnsi="Comic Sans MS"/>
          <w:sz w:val="22"/>
          <w:szCs w:val="22"/>
        </w:rPr>
      </w:pPr>
      <w:r>
        <w:rPr>
          <w:rFonts w:ascii="Comic Sans MS" w:hAnsi="Comic Sans MS"/>
          <w:sz w:val="22"/>
          <w:szCs w:val="22"/>
        </w:rPr>
        <w:t xml:space="preserve">Regular </w:t>
      </w:r>
      <w:r w:rsidR="00A96D12">
        <w:rPr>
          <w:rFonts w:ascii="Comic Sans MS" w:hAnsi="Comic Sans MS"/>
          <w:sz w:val="22"/>
          <w:szCs w:val="22"/>
        </w:rPr>
        <w:t>non-attendance</w:t>
      </w:r>
      <w:r>
        <w:rPr>
          <w:rFonts w:ascii="Comic Sans MS" w:hAnsi="Comic Sans MS"/>
          <w:sz w:val="22"/>
          <w:szCs w:val="22"/>
        </w:rPr>
        <w:t xml:space="preserve"> may give cause for concern about the welfare of the child. In such circumstances the designated safeguarding officer</w:t>
      </w:r>
      <w:r w:rsidR="00A31C0B">
        <w:rPr>
          <w:rFonts w:ascii="Comic Sans MS" w:hAnsi="Comic Sans MS"/>
          <w:sz w:val="22"/>
          <w:szCs w:val="22"/>
        </w:rPr>
        <w:t xml:space="preserve"> will refer to safeguarding policies. </w:t>
      </w:r>
    </w:p>
    <w:p w14:paraId="73AE5121" w14:textId="77777777" w:rsidR="00A31C0B" w:rsidRDefault="00A31C0B" w:rsidP="001D0704">
      <w:pPr>
        <w:numPr>
          <w:ilvl w:val="0"/>
          <w:numId w:val="7"/>
        </w:numPr>
        <w:spacing w:line="360" w:lineRule="auto"/>
        <w:rPr>
          <w:rFonts w:ascii="Comic Sans MS" w:hAnsi="Comic Sans MS"/>
          <w:sz w:val="22"/>
          <w:szCs w:val="22"/>
        </w:rPr>
      </w:pPr>
      <w:r>
        <w:rPr>
          <w:rFonts w:ascii="Comic Sans MS" w:hAnsi="Comic Sans MS"/>
          <w:sz w:val="22"/>
          <w:szCs w:val="22"/>
        </w:rPr>
        <w:t xml:space="preserve">Regular </w:t>
      </w:r>
      <w:r w:rsidR="00F9130C">
        <w:rPr>
          <w:rFonts w:ascii="Comic Sans MS" w:hAnsi="Comic Sans MS"/>
          <w:sz w:val="22"/>
          <w:szCs w:val="22"/>
        </w:rPr>
        <w:t>non-attendance</w:t>
      </w:r>
      <w:r>
        <w:rPr>
          <w:rFonts w:ascii="Comic Sans MS" w:hAnsi="Comic Sans MS"/>
          <w:sz w:val="22"/>
          <w:szCs w:val="22"/>
        </w:rPr>
        <w:t xml:space="preserve"> could result in relinquishing the child’s place.</w:t>
      </w:r>
    </w:p>
    <w:p w14:paraId="73AE5122" w14:textId="77777777" w:rsidR="00C12BAA" w:rsidRDefault="00C12BAA" w:rsidP="001D0704">
      <w:pPr>
        <w:numPr>
          <w:ilvl w:val="0"/>
          <w:numId w:val="7"/>
        </w:numPr>
        <w:spacing w:line="360" w:lineRule="auto"/>
        <w:rPr>
          <w:rFonts w:ascii="Comic Sans MS" w:hAnsi="Comic Sans MS"/>
          <w:sz w:val="22"/>
          <w:szCs w:val="22"/>
        </w:rPr>
      </w:pPr>
      <w:r>
        <w:rPr>
          <w:rFonts w:ascii="Comic Sans MS" w:hAnsi="Comic Sans MS"/>
          <w:sz w:val="22"/>
          <w:szCs w:val="22"/>
        </w:rPr>
        <w:t xml:space="preserve">We require 8 </w:t>
      </w:r>
      <w:proofErr w:type="spellStart"/>
      <w:r>
        <w:rPr>
          <w:rFonts w:ascii="Comic Sans MS" w:hAnsi="Comic Sans MS"/>
          <w:sz w:val="22"/>
          <w:szCs w:val="22"/>
        </w:rPr>
        <w:t>weeks notice</w:t>
      </w:r>
      <w:proofErr w:type="spellEnd"/>
      <w:r>
        <w:rPr>
          <w:rFonts w:ascii="Comic Sans MS" w:hAnsi="Comic Sans MS"/>
          <w:sz w:val="22"/>
          <w:szCs w:val="22"/>
        </w:rPr>
        <w:t xml:space="preserve"> of your child leaving nursery or a reduction in hours. Fee’s will remain payable should your child leave within this notice period.</w:t>
      </w:r>
    </w:p>
    <w:p w14:paraId="73AE5123" w14:textId="77777777" w:rsidR="00A31C0B" w:rsidRDefault="00A31C0B" w:rsidP="00A31C0B">
      <w:pPr>
        <w:spacing w:line="360" w:lineRule="auto"/>
        <w:rPr>
          <w:rFonts w:ascii="Comic Sans MS" w:hAnsi="Comic Sans MS"/>
          <w:sz w:val="22"/>
          <w:szCs w:val="22"/>
        </w:rPr>
      </w:pPr>
    </w:p>
    <w:p w14:paraId="73AE5124" w14:textId="77777777" w:rsidR="001D0704" w:rsidRDefault="001D0704" w:rsidP="001D0704">
      <w:pPr>
        <w:spacing w:line="360" w:lineRule="auto"/>
        <w:rPr>
          <w:rFonts w:ascii="Comic Sans MS" w:hAnsi="Comic Sans MS"/>
          <w:b/>
          <w:sz w:val="22"/>
          <w:szCs w:val="22"/>
        </w:rPr>
      </w:pPr>
      <w:r w:rsidRPr="00F9130C">
        <w:rPr>
          <w:rFonts w:ascii="Comic Sans MS" w:hAnsi="Comic Sans MS"/>
          <w:b/>
          <w:sz w:val="22"/>
          <w:szCs w:val="22"/>
        </w:rPr>
        <w:t>Fees</w:t>
      </w:r>
    </w:p>
    <w:p w14:paraId="73AE5125" w14:textId="77777777" w:rsidR="00F9130C" w:rsidRDefault="00F9130C" w:rsidP="00B23792">
      <w:pPr>
        <w:pStyle w:val="NormalWeb"/>
        <w:shd w:val="clear" w:color="auto" w:fill="FFFFFF"/>
        <w:spacing w:before="0" w:beforeAutospacing="0" w:after="150" w:afterAutospacing="0" w:line="360" w:lineRule="auto"/>
        <w:rPr>
          <w:rFonts w:ascii="Comic Sans MS" w:hAnsi="Comic Sans MS"/>
          <w:sz w:val="22"/>
          <w:szCs w:val="22"/>
          <w:lang w:eastAsia="ar-SA"/>
        </w:rPr>
      </w:pPr>
      <w:r w:rsidRPr="00F9130C">
        <w:rPr>
          <w:rFonts w:ascii="Comic Sans MS" w:hAnsi="Comic Sans MS"/>
          <w:sz w:val="22"/>
          <w:szCs w:val="22"/>
          <w:lang w:eastAsia="ar-SA"/>
        </w:rPr>
        <w:t>Session fees are detailed in the Guide for Parents and Carers booklet (contained in admissions pack) and also detailed on our website. They are reviewed annually and parents will be given a half terms notice if any increases are necessary during an academic year.</w:t>
      </w:r>
    </w:p>
    <w:p w14:paraId="73AE5126" w14:textId="77777777" w:rsidR="00F9130C" w:rsidRPr="00F9130C" w:rsidRDefault="00F9130C" w:rsidP="00B23792">
      <w:pPr>
        <w:spacing w:line="360" w:lineRule="auto"/>
        <w:rPr>
          <w:rFonts w:ascii="Comic Sans MS" w:hAnsi="Comic Sans MS"/>
          <w:sz w:val="22"/>
          <w:szCs w:val="22"/>
        </w:rPr>
      </w:pPr>
      <w:r w:rsidRPr="00F9130C">
        <w:rPr>
          <w:rFonts w:ascii="Comic Sans MS" w:hAnsi="Comic Sans MS"/>
          <w:sz w:val="22"/>
          <w:szCs w:val="22"/>
        </w:rPr>
        <w:t>We are registered on the Surrey Directory of Providers and are able to claim the Early Years Free Entitlement (EYFE)</w:t>
      </w:r>
      <w:r w:rsidR="004535B1">
        <w:rPr>
          <w:rFonts w:ascii="Comic Sans MS" w:hAnsi="Comic Sans MS"/>
          <w:sz w:val="22"/>
          <w:szCs w:val="22"/>
        </w:rPr>
        <w:t>.</w:t>
      </w:r>
      <w:r w:rsidRPr="00F9130C">
        <w:rPr>
          <w:rFonts w:ascii="Comic Sans MS" w:hAnsi="Comic Sans MS"/>
          <w:sz w:val="22"/>
          <w:szCs w:val="22"/>
        </w:rPr>
        <w:t xml:space="preserve"> </w:t>
      </w:r>
      <w:r>
        <w:rPr>
          <w:rFonts w:ascii="Comic Sans MS" w:hAnsi="Comic Sans MS"/>
          <w:sz w:val="22"/>
          <w:szCs w:val="22"/>
        </w:rPr>
        <w:t xml:space="preserve">Parents will need to complete a registration form which we will provide. </w:t>
      </w:r>
      <w:r w:rsidRPr="00F9130C">
        <w:rPr>
          <w:rFonts w:ascii="Comic Sans MS" w:hAnsi="Comic Sans MS"/>
          <w:sz w:val="22"/>
          <w:szCs w:val="22"/>
        </w:rPr>
        <w:t xml:space="preserve"> </w:t>
      </w:r>
      <w:r>
        <w:rPr>
          <w:rFonts w:ascii="Comic Sans MS" w:hAnsi="Comic Sans MS"/>
          <w:sz w:val="22"/>
          <w:szCs w:val="22"/>
        </w:rPr>
        <w:t xml:space="preserve">We are able to claim </w:t>
      </w:r>
      <w:r w:rsidRPr="00F9130C">
        <w:rPr>
          <w:rFonts w:ascii="Comic Sans MS" w:hAnsi="Comic Sans MS"/>
          <w:sz w:val="22"/>
          <w:szCs w:val="22"/>
        </w:rPr>
        <w:t xml:space="preserve">Free Education for </w:t>
      </w:r>
      <w:r w:rsidR="00A16AA7" w:rsidRPr="00F9130C">
        <w:rPr>
          <w:rFonts w:ascii="Comic Sans MS" w:hAnsi="Comic Sans MS"/>
          <w:sz w:val="22"/>
          <w:szCs w:val="22"/>
        </w:rPr>
        <w:t>Two-year</w:t>
      </w:r>
      <w:r w:rsidRPr="00F9130C">
        <w:rPr>
          <w:rFonts w:ascii="Comic Sans MS" w:hAnsi="Comic Sans MS"/>
          <w:sz w:val="22"/>
          <w:szCs w:val="22"/>
        </w:rPr>
        <w:t xml:space="preserve"> olds (FEET) </w:t>
      </w:r>
      <w:r>
        <w:rPr>
          <w:rFonts w:ascii="Comic Sans MS" w:hAnsi="Comic Sans MS"/>
          <w:sz w:val="22"/>
          <w:szCs w:val="22"/>
        </w:rPr>
        <w:t>funding. Parents who are entitled</w:t>
      </w:r>
      <w:r w:rsidR="00B23792">
        <w:rPr>
          <w:rFonts w:ascii="Comic Sans MS" w:hAnsi="Comic Sans MS"/>
          <w:sz w:val="22"/>
          <w:szCs w:val="22"/>
        </w:rPr>
        <w:t xml:space="preserve"> to claim</w:t>
      </w:r>
      <w:r>
        <w:rPr>
          <w:rFonts w:ascii="Comic Sans MS" w:hAnsi="Comic Sans MS"/>
          <w:sz w:val="22"/>
          <w:szCs w:val="22"/>
        </w:rPr>
        <w:t xml:space="preserve"> will need to provide </w:t>
      </w:r>
      <w:r w:rsidR="00B23792">
        <w:rPr>
          <w:rFonts w:ascii="Comic Sans MS" w:hAnsi="Comic Sans MS"/>
          <w:sz w:val="22"/>
          <w:szCs w:val="22"/>
        </w:rPr>
        <w:t>their unique code BEFORE the start of the funded term.</w:t>
      </w:r>
      <w:r>
        <w:rPr>
          <w:rFonts w:ascii="Comic Sans MS" w:hAnsi="Comic Sans MS"/>
          <w:sz w:val="22"/>
          <w:szCs w:val="22"/>
        </w:rPr>
        <w:t xml:space="preserve"> </w:t>
      </w:r>
    </w:p>
    <w:p w14:paraId="73AE5127" w14:textId="77777777" w:rsidR="00F9130C" w:rsidRDefault="00F9130C" w:rsidP="00B23792">
      <w:pPr>
        <w:spacing w:line="360" w:lineRule="auto"/>
        <w:rPr>
          <w:rFonts w:ascii="Comic Sans MS" w:hAnsi="Comic Sans MS"/>
          <w:sz w:val="22"/>
          <w:szCs w:val="22"/>
        </w:rPr>
      </w:pPr>
      <w:r w:rsidRPr="00B23792">
        <w:rPr>
          <w:rFonts w:ascii="Comic Sans MS" w:hAnsi="Comic Sans MS"/>
          <w:sz w:val="22"/>
          <w:szCs w:val="22"/>
        </w:rPr>
        <w:t xml:space="preserve">At St. Michael's, children are </w:t>
      </w:r>
      <w:r w:rsidR="00B23792" w:rsidRPr="00B23792">
        <w:rPr>
          <w:rFonts w:ascii="Comic Sans MS" w:hAnsi="Comic Sans MS"/>
          <w:sz w:val="22"/>
          <w:szCs w:val="22"/>
        </w:rPr>
        <w:t>eligible</w:t>
      </w:r>
      <w:r w:rsidRPr="00B23792">
        <w:rPr>
          <w:rFonts w:ascii="Comic Sans MS" w:hAnsi="Comic Sans MS"/>
          <w:sz w:val="22"/>
          <w:szCs w:val="22"/>
        </w:rPr>
        <w:t xml:space="preserve"> for EYFE and FEET funding for 15 hours/week for 38 weeks a year. From September 2017 the government will fund up</w:t>
      </w:r>
      <w:r w:rsidR="004535B1">
        <w:rPr>
          <w:rFonts w:ascii="Comic Sans MS" w:hAnsi="Comic Sans MS"/>
          <w:sz w:val="22"/>
          <w:szCs w:val="22"/>
        </w:rPr>
        <w:t xml:space="preserve"> </w:t>
      </w:r>
      <w:r w:rsidRPr="00B23792">
        <w:rPr>
          <w:rFonts w:ascii="Comic Sans MS" w:hAnsi="Comic Sans MS"/>
          <w:sz w:val="22"/>
          <w:szCs w:val="22"/>
        </w:rPr>
        <w:t>to 30 fully funded hours for eligible 3</w:t>
      </w:r>
      <w:r w:rsidR="004535B1">
        <w:rPr>
          <w:rFonts w:ascii="Comic Sans MS" w:hAnsi="Comic Sans MS"/>
          <w:sz w:val="22"/>
          <w:szCs w:val="22"/>
        </w:rPr>
        <w:t xml:space="preserve"> </w:t>
      </w:r>
      <w:r w:rsidRPr="00B23792">
        <w:rPr>
          <w:rFonts w:ascii="Comic Sans MS" w:hAnsi="Comic Sans MS"/>
          <w:sz w:val="22"/>
          <w:szCs w:val="22"/>
        </w:rPr>
        <w:t>&amp;</w:t>
      </w:r>
      <w:r w:rsidR="004535B1">
        <w:rPr>
          <w:rFonts w:ascii="Comic Sans MS" w:hAnsi="Comic Sans MS"/>
          <w:sz w:val="22"/>
          <w:szCs w:val="22"/>
        </w:rPr>
        <w:t xml:space="preserve"> </w:t>
      </w:r>
      <w:r w:rsidR="00B23792" w:rsidRPr="00B23792">
        <w:rPr>
          <w:rFonts w:ascii="Comic Sans MS" w:hAnsi="Comic Sans MS"/>
          <w:sz w:val="22"/>
          <w:szCs w:val="22"/>
        </w:rPr>
        <w:t>4</w:t>
      </w:r>
      <w:r w:rsidR="004535B1">
        <w:rPr>
          <w:rFonts w:ascii="Comic Sans MS" w:hAnsi="Comic Sans MS"/>
          <w:sz w:val="22"/>
          <w:szCs w:val="22"/>
        </w:rPr>
        <w:t xml:space="preserve"> </w:t>
      </w:r>
      <w:r w:rsidR="00B23792" w:rsidRPr="00B23792">
        <w:rPr>
          <w:rFonts w:ascii="Comic Sans MS" w:hAnsi="Comic Sans MS"/>
          <w:sz w:val="22"/>
          <w:szCs w:val="22"/>
        </w:rPr>
        <w:t>year</w:t>
      </w:r>
      <w:r w:rsidRPr="00B23792">
        <w:rPr>
          <w:rFonts w:ascii="Comic Sans MS" w:hAnsi="Comic Sans MS"/>
          <w:sz w:val="22"/>
          <w:szCs w:val="22"/>
        </w:rPr>
        <w:t xml:space="preserve"> olds. We can direct parents to providers who may be able to offer </w:t>
      </w:r>
      <w:r w:rsidRPr="00B23792">
        <w:rPr>
          <w:rFonts w:ascii="Comic Sans MS" w:hAnsi="Comic Sans MS"/>
          <w:sz w:val="22"/>
          <w:szCs w:val="22"/>
        </w:rPr>
        <w:lastRenderedPageBreak/>
        <w:t>additional hours and offer a fully funded place, or to providers who will share funding entitlement. We may also be able to claim Early Years Pupil Premium for disadvantaged three and four</w:t>
      </w:r>
      <w:r w:rsidR="00B23792">
        <w:rPr>
          <w:rFonts w:ascii="Comic Sans MS" w:hAnsi="Comic Sans MS"/>
          <w:sz w:val="22"/>
          <w:szCs w:val="22"/>
        </w:rPr>
        <w:t xml:space="preserve"> </w:t>
      </w:r>
      <w:r w:rsidRPr="00B23792">
        <w:rPr>
          <w:rFonts w:ascii="Comic Sans MS" w:hAnsi="Comic Sans MS"/>
          <w:sz w:val="22"/>
          <w:szCs w:val="22"/>
        </w:rPr>
        <w:t>year olds.</w:t>
      </w:r>
    </w:p>
    <w:p w14:paraId="73AE5128" w14:textId="77777777" w:rsidR="00B23792" w:rsidRDefault="00B23792" w:rsidP="00B23792">
      <w:pPr>
        <w:spacing w:line="360" w:lineRule="auto"/>
        <w:rPr>
          <w:rFonts w:ascii="Comic Sans MS" w:hAnsi="Comic Sans MS"/>
          <w:sz w:val="22"/>
          <w:szCs w:val="22"/>
        </w:rPr>
      </w:pPr>
    </w:p>
    <w:p w14:paraId="04885B25" w14:textId="270BA347" w:rsidR="00632583" w:rsidRDefault="00B23792" w:rsidP="00B23792">
      <w:pPr>
        <w:spacing w:line="360" w:lineRule="auto"/>
        <w:rPr>
          <w:rFonts w:ascii="Comic Sans MS" w:hAnsi="Comic Sans MS"/>
          <w:sz w:val="22"/>
          <w:szCs w:val="22"/>
        </w:rPr>
      </w:pPr>
      <w:r w:rsidRPr="00092659">
        <w:rPr>
          <w:rFonts w:ascii="Comic Sans MS" w:hAnsi="Comic Sans MS"/>
          <w:sz w:val="22"/>
          <w:szCs w:val="22"/>
        </w:rPr>
        <w:t>Fee’s are billed on a termly basis</w:t>
      </w:r>
      <w:r w:rsidR="00092659" w:rsidRPr="00092659">
        <w:rPr>
          <w:rFonts w:ascii="Comic Sans MS" w:hAnsi="Comic Sans MS"/>
          <w:sz w:val="22"/>
          <w:szCs w:val="22"/>
        </w:rPr>
        <w:t xml:space="preserve"> and may be paid by cheque, BACS or childcare vouchers. </w:t>
      </w:r>
      <w:r w:rsidRPr="00092659">
        <w:rPr>
          <w:rFonts w:ascii="Comic Sans MS" w:hAnsi="Comic Sans MS"/>
          <w:sz w:val="22"/>
          <w:szCs w:val="22"/>
        </w:rPr>
        <w:t>Payment is expected within 30 days</w:t>
      </w:r>
      <w:r w:rsidR="00092659" w:rsidRPr="00092659">
        <w:rPr>
          <w:rFonts w:ascii="Comic Sans MS" w:hAnsi="Comic Sans MS"/>
          <w:sz w:val="22"/>
          <w:szCs w:val="22"/>
        </w:rPr>
        <w:t>. As a registered charity with limited funds at our disposal, we expect Parents to assist us with the smooth running of the setting by ensuring that all fees are paid promptly. Obviously, we appreciate that from time to time, unforeseen circumstances may occur which result in late payment of fees</w:t>
      </w:r>
      <w:r w:rsidR="00092659">
        <w:rPr>
          <w:rFonts w:ascii="Comic Sans MS" w:hAnsi="Comic Sans MS"/>
          <w:sz w:val="22"/>
          <w:szCs w:val="22"/>
        </w:rPr>
        <w:t>.  We currently charge a late payment administration fee of £10. Graduated payments may be agreed at the discretion of the Treasurer.</w:t>
      </w:r>
      <w:r w:rsidR="00A16AA7">
        <w:rPr>
          <w:rFonts w:ascii="Comic Sans MS" w:hAnsi="Comic Sans MS"/>
          <w:sz w:val="22"/>
          <w:szCs w:val="22"/>
        </w:rPr>
        <w:t xml:space="preserve">  Persistent non-payment of fees will be addresse</w:t>
      </w:r>
      <w:r w:rsidR="004535B1">
        <w:rPr>
          <w:rFonts w:ascii="Comic Sans MS" w:hAnsi="Comic Sans MS"/>
          <w:sz w:val="22"/>
          <w:szCs w:val="22"/>
        </w:rPr>
        <w:t>d</w:t>
      </w:r>
      <w:r w:rsidR="00A16AA7">
        <w:rPr>
          <w:rFonts w:ascii="Comic Sans MS" w:hAnsi="Comic Sans MS"/>
          <w:sz w:val="22"/>
          <w:szCs w:val="22"/>
        </w:rPr>
        <w:t xml:space="preserve"> by the committee. The</w:t>
      </w:r>
      <w:r w:rsidR="00A16AA7">
        <w:t xml:space="preserve"> </w:t>
      </w:r>
      <w:r w:rsidR="00A16AA7" w:rsidRPr="00A16AA7">
        <w:rPr>
          <w:rFonts w:ascii="Comic Sans MS" w:hAnsi="Comic Sans MS"/>
          <w:sz w:val="22"/>
          <w:szCs w:val="22"/>
        </w:rPr>
        <w:t xml:space="preserve">Committee reserves the right to take further </w:t>
      </w:r>
      <w:r w:rsidR="00A16AA7">
        <w:rPr>
          <w:rFonts w:ascii="Comic Sans MS" w:hAnsi="Comic Sans MS"/>
          <w:sz w:val="22"/>
          <w:szCs w:val="22"/>
        </w:rPr>
        <w:t>action</w:t>
      </w:r>
      <w:r w:rsidR="00A16AA7" w:rsidRPr="00A16AA7">
        <w:rPr>
          <w:rFonts w:ascii="Comic Sans MS" w:hAnsi="Comic Sans MS"/>
          <w:sz w:val="22"/>
          <w:szCs w:val="22"/>
        </w:rPr>
        <w:t xml:space="preserve"> to recover unpaid fees</w:t>
      </w:r>
      <w:r w:rsidR="00A16AA7">
        <w:rPr>
          <w:rFonts w:ascii="Comic Sans MS" w:hAnsi="Comic Sans MS"/>
          <w:sz w:val="22"/>
          <w:szCs w:val="22"/>
        </w:rPr>
        <w:t>,</w:t>
      </w:r>
      <w:r w:rsidR="00A16AA7" w:rsidRPr="00A16AA7">
        <w:rPr>
          <w:rFonts w:ascii="Comic Sans MS" w:hAnsi="Comic Sans MS"/>
          <w:sz w:val="22"/>
          <w:szCs w:val="22"/>
        </w:rPr>
        <w:t xml:space="preserve"> any associated costs and the child will lose their place at the </w:t>
      </w:r>
      <w:r w:rsidR="004535B1">
        <w:rPr>
          <w:rFonts w:ascii="Comic Sans MS" w:hAnsi="Comic Sans MS"/>
          <w:sz w:val="22"/>
          <w:szCs w:val="22"/>
        </w:rPr>
        <w:t>setting.</w:t>
      </w:r>
      <w:r w:rsidR="00632583">
        <w:rPr>
          <w:rFonts w:ascii="Comic Sans MS" w:hAnsi="Comic Sans MS"/>
          <w:sz w:val="22"/>
          <w:szCs w:val="22"/>
        </w:rPr>
        <w:t xml:space="preserve"> </w:t>
      </w:r>
      <w:r w:rsidR="00632583" w:rsidRPr="00632583">
        <w:rPr>
          <w:rFonts w:ascii="Comic Sans MS" w:hAnsi="Comic Sans MS"/>
          <w:sz w:val="22"/>
          <w:szCs w:val="22"/>
        </w:rPr>
        <w:t>We will not refund any fees if your child is absent due to illness, holiday or as required under the Nursery policies and procedures. The nursery will also not refund fees if required to close due to any event outside its reasonable control. Such events include, without limitation, ‘acts of God, fire, war, acts of terrorism, strikes, infectious diseases, epidemics, weather events (such as snow or flooding), unforeseeable repairs or any failure of public or utility services</w:t>
      </w:r>
      <w:r w:rsidR="00632583">
        <w:rPr>
          <w:rFonts w:ascii="Arial" w:hAnsi="Arial" w:cs="Arial"/>
          <w:color w:val="500050"/>
          <w:shd w:val="clear" w:color="auto" w:fill="FFFFFF"/>
        </w:rPr>
        <w:t>. </w:t>
      </w:r>
    </w:p>
    <w:p w14:paraId="73AE512A" w14:textId="77777777" w:rsidR="004535B1" w:rsidRDefault="004535B1" w:rsidP="00B23792">
      <w:pPr>
        <w:spacing w:line="360" w:lineRule="auto"/>
        <w:rPr>
          <w:rFonts w:ascii="Comic Sans MS" w:hAnsi="Comic Sans MS"/>
          <w:sz w:val="22"/>
          <w:szCs w:val="22"/>
        </w:rPr>
      </w:pPr>
    </w:p>
    <w:p w14:paraId="73AE512B" w14:textId="77777777" w:rsidR="004535B1" w:rsidRDefault="004535B1" w:rsidP="00B23792">
      <w:pPr>
        <w:spacing w:line="360" w:lineRule="auto"/>
        <w:rPr>
          <w:rFonts w:ascii="Comic Sans MS" w:hAnsi="Comic Sans MS"/>
          <w:sz w:val="22"/>
          <w:szCs w:val="22"/>
        </w:rPr>
      </w:pPr>
    </w:p>
    <w:p w14:paraId="73AE512C" w14:textId="593D14DB" w:rsidR="004535B1" w:rsidRPr="00A16AA7" w:rsidRDefault="004535B1" w:rsidP="00B23792">
      <w:pPr>
        <w:spacing w:line="360" w:lineRule="auto"/>
        <w:rPr>
          <w:rFonts w:ascii="Comic Sans MS" w:hAnsi="Comic Sans MS"/>
          <w:sz w:val="22"/>
          <w:szCs w:val="22"/>
        </w:rPr>
      </w:pPr>
      <w:r>
        <w:rPr>
          <w:rFonts w:ascii="Comic Sans MS" w:hAnsi="Comic Sans MS"/>
          <w:sz w:val="22"/>
          <w:szCs w:val="22"/>
        </w:rPr>
        <w:t xml:space="preserve">Policy updated </w:t>
      </w:r>
      <w:r w:rsidR="00632583">
        <w:rPr>
          <w:rFonts w:ascii="Comic Sans MS" w:hAnsi="Comic Sans MS"/>
          <w:sz w:val="22"/>
          <w:szCs w:val="22"/>
        </w:rPr>
        <w:t>16</w:t>
      </w:r>
      <w:r>
        <w:rPr>
          <w:rFonts w:ascii="Comic Sans MS" w:hAnsi="Comic Sans MS"/>
          <w:sz w:val="22"/>
          <w:szCs w:val="22"/>
        </w:rPr>
        <w:t>/</w:t>
      </w:r>
      <w:r w:rsidR="00632583">
        <w:rPr>
          <w:rFonts w:ascii="Comic Sans MS" w:hAnsi="Comic Sans MS"/>
          <w:sz w:val="22"/>
          <w:szCs w:val="22"/>
        </w:rPr>
        <w:t>11</w:t>
      </w:r>
      <w:r>
        <w:rPr>
          <w:rFonts w:ascii="Comic Sans MS" w:hAnsi="Comic Sans MS"/>
          <w:sz w:val="22"/>
          <w:szCs w:val="22"/>
        </w:rPr>
        <w:t>/2020</w:t>
      </w:r>
    </w:p>
    <w:p w14:paraId="73AE512D" w14:textId="77777777" w:rsidR="00092659" w:rsidRPr="00A16AA7" w:rsidRDefault="00092659" w:rsidP="00B23792">
      <w:pPr>
        <w:spacing w:line="360" w:lineRule="auto"/>
        <w:rPr>
          <w:rFonts w:ascii="Comic Sans MS" w:hAnsi="Comic Sans MS"/>
          <w:sz w:val="22"/>
          <w:szCs w:val="22"/>
        </w:rPr>
      </w:pPr>
    </w:p>
    <w:p w14:paraId="73AE512E" w14:textId="77777777" w:rsidR="00A17FF5" w:rsidRDefault="00A17FF5">
      <w:pPr>
        <w:spacing w:line="360" w:lineRule="auto"/>
        <w:rPr>
          <w:rFonts w:ascii="Comic Sans MS" w:hAnsi="Comic Sans MS"/>
          <w:sz w:val="22"/>
          <w:szCs w:val="22"/>
        </w:rPr>
      </w:pPr>
    </w:p>
    <w:p w14:paraId="73AE512F" w14:textId="77777777" w:rsidR="00A17FF5" w:rsidRDefault="00A17FF5">
      <w:pPr>
        <w:spacing w:line="360" w:lineRule="auto"/>
      </w:pPr>
    </w:p>
    <w:p w14:paraId="73AE5130" w14:textId="77777777" w:rsidR="00A17FF5" w:rsidRDefault="00A17FF5">
      <w:pPr>
        <w:rPr>
          <w:rFonts w:ascii="Comic Sans MS" w:hAnsi="Comic Sans MS"/>
          <w:sz w:val="22"/>
          <w:szCs w:val="22"/>
        </w:rPr>
      </w:pPr>
    </w:p>
    <w:sectPr w:rsidR="00A17FF5">
      <w:footnotePr>
        <w:pos w:val="beneathText"/>
      </w:footnotePr>
      <w:pgSz w:w="11905" w:h="16837"/>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olor w:val="8064A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olor w:val="8064A2"/>
      </w:rPr>
    </w:lvl>
  </w:abstractNum>
  <w:abstractNum w:abstractNumId="2" w15:restartNumberingAfterBreak="0">
    <w:nsid w:val="00000003"/>
    <w:multiLevelType w:val="singleLevel"/>
    <w:tmpl w:val="00000003"/>
    <w:name w:val="WW8Num3"/>
    <w:lvl w:ilvl="0">
      <w:start w:val="1"/>
      <w:numFmt w:val="decimal"/>
      <w:pStyle w:val="EndnoteText"/>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8064A2"/>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61406D"/>
    <w:multiLevelType w:val="hybridMultilevel"/>
    <w:tmpl w:val="DC22A2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53334"/>
    <w:multiLevelType w:val="hybridMultilevel"/>
    <w:tmpl w:val="6AAE0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82"/>
    <w:rsid w:val="00037382"/>
    <w:rsid w:val="00092659"/>
    <w:rsid w:val="000C4C6A"/>
    <w:rsid w:val="000F4683"/>
    <w:rsid w:val="001D0704"/>
    <w:rsid w:val="004535B1"/>
    <w:rsid w:val="00632583"/>
    <w:rsid w:val="007E3D1E"/>
    <w:rsid w:val="00A16AA7"/>
    <w:rsid w:val="00A17FF5"/>
    <w:rsid w:val="00A31C0B"/>
    <w:rsid w:val="00A96D12"/>
    <w:rsid w:val="00AF28ED"/>
    <w:rsid w:val="00B23792"/>
    <w:rsid w:val="00C12BAA"/>
    <w:rsid w:val="00EE194B"/>
    <w:rsid w:val="00F91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5105"/>
  <w15:chartTrackingRefBased/>
  <w15:docId w15:val="{D2E70C22-D9C6-465B-8D23-480D219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olor w:val="8064A2"/>
    </w:rPr>
  </w:style>
  <w:style w:type="character" w:customStyle="1" w:styleId="WW8Num2z0">
    <w:name w:val="WW8Num2z0"/>
    <w:rPr>
      <w:rFonts w:ascii="Wingdings" w:hAnsi="Wingdings"/>
      <w:color w:val="8064A2"/>
    </w:rPr>
  </w:style>
  <w:style w:type="character" w:customStyle="1" w:styleId="WW8Num4z0">
    <w:name w:val="WW8Num4z0"/>
    <w:rPr>
      <w:rFonts w:ascii="Wingdings" w:hAnsi="Wingdings"/>
      <w:color w:val="8064A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Arial" w:eastAsia="Times New Roman" w:hAnsi="Arial"/>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WW8Num2z1">
    <w:name w:val="WW8Num2z1"/>
    <w:rPr>
      <w:rFonts w:ascii="Arial" w:eastAsia="Times New Roman" w:hAnsi="Aria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3z0">
    <w:name w:val="WW8Num3z0"/>
    <w:rPr>
      <w:color w:val="8064A2"/>
    </w:rPr>
  </w:style>
  <w:style w:type="character" w:customStyle="1" w:styleId="WW8Num3z1">
    <w:name w:val="WW8Num3z1"/>
    <w:rPr>
      <w:rFonts w:ascii="Arial" w:eastAsia="Times New Roman" w:hAnsi="Aria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5z0">
    <w:name w:val="WW8Num5z0"/>
    <w:rPr>
      <w:rFonts w:ascii="Wingdings" w:hAnsi="Wingdings"/>
      <w:color w:val="8064A2"/>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8064A2"/>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64A2"/>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0">
    <w:name w:val="WW8Num8z0"/>
    <w:rPr>
      <w:color w:val="8064A2"/>
    </w:rPr>
  </w:style>
  <w:style w:type="character" w:customStyle="1" w:styleId="WW8Num8z1">
    <w:name w:val="WW8Num8z1"/>
    <w:rPr>
      <w:rFonts w:ascii="Arial" w:eastAsia="Times New Roman" w:hAnsi="Aria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360"/>
    </w:pPr>
    <w:rPr>
      <w:rFonts w:ascii="Arial" w:hAnsi="Arial" w:cs="Arial"/>
    </w:rPr>
  </w:style>
  <w:style w:type="paragraph" w:styleId="EndnoteText">
    <w:name w:val="endnote text"/>
    <w:basedOn w:val="Normal"/>
    <w:semiHidden/>
    <w:pPr>
      <w:numPr>
        <w:numId w:val="3"/>
      </w:numPr>
      <w:ind w:left="0" w:firstLine="0"/>
    </w:pPr>
    <w:rPr>
      <w:rFonts w:ascii="Arial" w:hAnsi="Arial" w:cs="Arial"/>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F9130C"/>
    <w:pPr>
      <w:suppressAutoHyphens w:val="0"/>
      <w:spacing w:before="100" w:beforeAutospacing="1" w:after="100" w:afterAutospacing="1"/>
    </w:pPr>
    <w:rPr>
      <w:lang w:eastAsia="en-GB"/>
    </w:rPr>
  </w:style>
  <w:style w:type="character" w:styleId="Strong">
    <w:name w:val="Strong"/>
    <w:uiPriority w:val="22"/>
    <w:qFormat/>
    <w:rsid w:val="00F91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342C-11CB-42D9-97CF-B4AD7BA9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Administration</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dc:title>
  <dc:subject/>
  <dc:creator>Nursery</dc:creator>
  <cp:keywords/>
  <cp:lastModifiedBy>Hilary Budd</cp:lastModifiedBy>
  <cp:revision>2</cp:revision>
  <cp:lastPrinted>2016-02-11T20:12:00Z</cp:lastPrinted>
  <dcterms:created xsi:type="dcterms:W3CDTF">2020-11-16T11:50:00Z</dcterms:created>
  <dcterms:modified xsi:type="dcterms:W3CDTF">2020-11-16T11:50:00Z</dcterms:modified>
</cp:coreProperties>
</file>